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15" w:type="dxa"/>
        <w:tblCellMar>
          <w:left w:w="0" w:type="dxa"/>
          <w:right w:w="0" w:type="dxa"/>
        </w:tblCellMar>
        <w:tblLook w:val="04A0"/>
      </w:tblPr>
      <w:tblGrid>
        <w:gridCol w:w="8154"/>
        <w:gridCol w:w="45"/>
      </w:tblGrid>
      <w:tr w:rsidR="002A10EB" w:rsidRPr="002A10EB" w:rsidTr="002A10EB">
        <w:trPr>
          <w:gridAfter w:val="1"/>
          <w:tblCellSpacing w:w="15" w:type="dxa"/>
        </w:trPr>
        <w:tc>
          <w:tcPr>
            <w:tcW w:w="5000" w:type="pct"/>
            <w:hideMark/>
          </w:tcPr>
          <w:p w:rsidR="002A10EB" w:rsidRDefault="002A10EB" w:rsidP="002A10EB">
            <w:pPr>
              <w:pStyle w:val="1"/>
              <w:spacing w:before="0" w:beforeAutospacing="0" w:after="0" w:afterAutospacing="0" w:line="208" w:lineRule="atLeast"/>
              <w:rPr>
                <w:rFonts w:ascii="Arial" w:hAnsi="Arial" w:cs="Arial"/>
                <w:color w:val="333333"/>
                <w:sz w:val="16"/>
                <w:szCs w:val="16"/>
              </w:rPr>
            </w:pPr>
            <w:r>
              <w:rPr>
                <w:rFonts w:ascii="Arial" w:hAnsi="Arial" w:cs="Arial"/>
                <w:color w:val="333333"/>
                <w:sz w:val="16"/>
                <w:szCs w:val="16"/>
              </w:rPr>
              <w:br/>
              <w:t>Evaluate antibiotic residues in beef and effect of cooking and freezing on it.</w:t>
            </w:r>
          </w:p>
          <w:p w:rsidR="002A10EB" w:rsidRPr="002A10EB" w:rsidRDefault="002A10EB" w:rsidP="002A10EB">
            <w:pPr>
              <w:bidi w:val="0"/>
              <w:spacing w:after="0" w:line="208" w:lineRule="atLeast"/>
              <w:outlineLvl w:val="0"/>
              <w:rPr>
                <w:rFonts w:ascii="Arial" w:eastAsia="Times New Roman" w:hAnsi="Arial" w:cs="Arial"/>
                <w:b/>
                <w:bCs/>
                <w:color w:val="333333"/>
                <w:kern w:val="36"/>
                <w:sz w:val="16"/>
                <w:szCs w:val="16"/>
              </w:rPr>
            </w:pPr>
            <w:r w:rsidRPr="002A10EB">
              <w:rPr>
                <w:rFonts w:ascii="Arial" w:eastAsia="Times New Roman" w:hAnsi="Arial" w:cs="Arial"/>
                <w:b/>
                <w:bCs/>
                <w:color w:val="333333"/>
                <w:kern w:val="36"/>
                <w:sz w:val="16"/>
                <w:szCs w:val="16"/>
              </w:rPr>
              <w:t>t.</w:t>
            </w:r>
          </w:p>
        </w:tc>
      </w:tr>
      <w:tr w:rsidR="002A10EB" w:rsidRPr="002A10EB" w:rsidTr="002A10EB">
        <w:trPr>
          <w:tblCellSpacing w:w="15" w:type="dxa"/>
        </w:trPr>
        <w:tc>
          <w:tcPr>
            <w:tcW w:w="0" w:type="auto"/>
            <w:gridSpan w:val="2"/>
            <w:tcMar>
              <w:top w:w="91" w:type="dxa"/>
              <w:left w:w="65" w:type="dxa"/>
              <w:bottom w:w="0" w:type="dxa"/>
              <w:right w:w="65" w:type="dxa"/>
            </w:tcMar>
            <w:vAlign w:val="center"/>
            <w:hideMark/>
          </w:tcPr>
          <w:p w:rsidR="002A10EB" w:rsidRPr="002A10EB" w:rsidRDefault="002A10EB" w:rsidP="002A10EB">
            <w:pPr>
              <w:bidi w:val="0"/>
              <w:spacing w:after="0" w:line="208" w:lineRule="atLeast"/>
              <w:rPr>
                <w:rFonts w:ascii="Verdana" w:eastAsia="Times New Roman" w:hAnsi="Verdana" w:cs="Times New Roman"/>
                <w:color w:val="333333"/>
                <w:sz w:val="14"/>
                <w:szCs w:val="14"/>
              </w:rPr>
            </w:pPr>
            <w:r w:rsidRPr="002A10EB">
              <w:rPr>
                <w:rFonts w:ascii="Arial" w:eastAsia="Times New Roman" w:hAnsi="Arial" w:cs="Arial"/>
                <w:b/>
                <w:bCs/>
                <w:color w:val="333333"/>
                <w:sz w:val="16"/>
                <w:szCs w:val="16"/>
              </w:rPr>
              <w:t>Article 12</w:t>
            </w:r>
            <w:r w:rsidRPr="002A10EB">
              <w:rPr>
                <w:rFonts w:ascii="Verdana" w:eastAsia="Times New Roman" w:hAnsi="Verdana" w:cs="Times New Roman"/>
                <w:color w:val="333333"/>
                <w:sz w:val="14"/>
                <w:szCs w:val="14"/>
              </w:rPr>
              <w:t>,</w:t>
            </w:r>
            <w:r w:rsidRPr="002A10EB">
              <w:rPr>
                <w:rFonts w:ascii="Verdana" w:eastAsia="Times New Roman" w:hAnsi="Verdana" w:cs="Times New Roman"/>
                <w:color w:val="333333"/>
                <w:sz w:val="14"/>
              </w:rPr>
              <w:t> </w:t>
            </w:r>
            <w:hyperlink r:id="rId4" w:history="1">
              <w:r w:rsidRPr="002A10EB">
                <w:rPr>
                  <w:rFonts w:ascii="Verdana" w:eastAsia="Times New Roman" w:hAnsi="Verdana" w:cs="Times New Roman"/>
                  <w:color w:val="000066"/>
                  <w:sz w:val="14"/>
                </w:rPr>
                <w:t>Volume 36, Issue 2</w:t>
              </w:r>
            </w:hyperlink>
            <w:r w:rsidRPr="002A10EB">
              <w:rPr>
                <w:rFonts w:ascii="Verdana" w:eastAsia="Times New Roman" w:hAnsi="Verdana" w:cs="Times New Roman"/>
                <w:color w:val="333333"/>
                <w:sz w:val="14"/>
                <w:szCs w:val="14"/>
              </w:rPr>
              <w:t>, Spring 2019, Page</w:t>
            </w:r>
            <w:r w:rsidRPr="002A10EB">
              <w:rPr>
                <w:rFonts w:ascii="Verdana" w:eastAsia="Times New Roman" w:hAnsi="Verdana" w:cs="Times New Roman"/>
                <w:color w:val="333333"/>
                <w:sz w:val="14"/>
              </w:rPr>
              <w:t> </w:t>
            </w:r>
            <w:r w:rsidRPr="002A10EB">
              <w:rPr>
                <w:rFonts w:ascii="Verdana" w:eastAsia="Times New Roman" w:hAnsi="Verdana" w:cs="Times New Roman"/>
                <w:color w:val="333333"/>
                <w:sz w:val="14"/>
                <w:szCs w:val="14"/>
              </w:rPr>
              <w:t>109-116  </w:t>
            </w:r>
            <w:hyperlink r:id="rId5" w:tgtFrame="_blank" w:tooltip="XML" w:history="1">
              <w:r w:rsidRPr="002A10EB">
                <w:rPr>
                  <w:rFonts w:ascii="Verdana" w:eastAsia="Times New Roman" w:hAnsi="Verdana" w:cs="Times New Roman"/>
                  <w:color w:val="000066"/>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ML" href="https://bvmj.journals.ekb.eg/?_action=xml&amp;article=50559" target="&quot;_blank&quot;" title="&quot;XML&quot;" style="width:24pt;height:24pt" o:button="t"/>
                </w:pict>
              </w:r>
            </w:hyperlink>
            <w:hyperlink r:id="rId6" w:tgtFrame="_blank" w:history="1">
              <w:r w:rsidRPr="002A10EB">
                <w:rPr>
                  <w:rFonts w:ascii="Verdana" w:eastAsia="Times New Roman" w:hAnsi="Verdana" w:cs="Times New Roman"/>
                  <w:color w:val="000066"/>
                  <w:sz w:val="14"/>
                </w:rPr>
                <w:t>PDF (251.37 K)</w:t>
              </w:r>
            </w:hyperlink>
          </w:p>
        </w:tc>
      </w:tr>
      <w:tr w:rsidR="002A10EB" w:rsidRPr="002A10EB" w:rsidTr="002A10EB">
        <w:trPr>
          <w:tblCellSpacing w:w="15" w:type="dxa"/>
        </w:trPr>
        <w:tc>
          <w:tcPr>
            <w:tcW w:w="0" w:type="auto"/>
            <w:gridSpan w:val="2"/>
            <w:tcMar>
              <w:top w:w="0" w:type="dxa"/>
              <w:left w:w="65" w:type="dxa"/>
              <w:bottom w:w="26" w:type="dxa"/>
              <w:right w:w="65" w:type="dxa"/>
            </w:tcMar>
            <w:vAlign w:val="center"/>
            <w:hideMark/>
          </w:tcPr>
          <w:p w:rsidR="002A10EB" w:rsidRPr="002A10EB" w:rsidRDefault="002A10EB" w:rsidP="002A10EB">
            <w:pPr>
              <w:bidi w:val="0"/>
              <w:spacing w:after="0" w:line="208" w:lineRule="atLeast"/>
              <w:rPr>
                <w:rFonts w:ascii="Verdana" w:eastAsia="Times New Roman" w:hAnsi="Verdana" w:cs="Times New Roman"/>
                <w:color w:val="333333"/>
                <w:sz w:val="14"/>
                <w:szCs w:val="14"/>
              </w:rPr>
            </w:pPr>
            <w:r w:rsidRPr="002A10EB">
              <w:rPr>
                <w:rFonts w:ascii="Verdana" w:eastAsia="Times New Roman" w:hAnsi="Verdana" w:cs="Times New Roman"/>
                <w:color w:val="333333"/>
                <w:sz w:val="14"/>
                <w:szCs w:val="14"/>
              </w:rPr>
              <w:t>Document Type: Original Article</w:t>
            </w:r>
          </w:p>
        </w:tc>
      </w:tr>
      <w:tr w:rsidR="002A10EB" w:rsidRPr="002A10EB" w:rsidTr="002A10EB">
        <w:trPr>
          <w:tblCellSpacing w:w="15" w:type="dxa"/>
        </w:trPr>
        <w:tc>
          <w:tcPr>
            <w:tcW w:w="0" w:type="auto"/>
            <w:gridSpan w:val="2"/>
            <w:tcMar>
              <w:top w:w="13" w:type="dxa"/>
              <w:left w:w="65" w:type="dxa"/>
              <w:bottom w:w="65" w:type="dxa"/>
              <w:right w:w="65" w:type="dxa"/>
            </w:tcMar>
            <w:vAlign w:val="center"/>
            <w:hideMark/>
          </w:tcPr>
          <w:p w:rsidR="002A10EB" w:rsidRPr="002A10EB" w:rsidRDefault="002A10EB" w:rsidP="002A10EB">
            <w:pPr>
              <w:bidi w:val="0"/>
              <w:spacing w:after="0" w:line="208" w:lineRule="atLeast"/>
              <w:rPr>
                <w:rFonts w:ascii="Verdana" w:eastAsia="Times New Roman" w:hAnsi="Verdana" w:cs="Times New Roman"/>
                <w:color w:val="333333"/>
                <w:sz w:val="14"/>
                <w:szCs w:val="14"/>
              </w:rPr>
            </w:pPr>
            <w:r w:rsidRPr="002A10EB">
              <w:rPr>
                <w:rFonts w:ascii="Verdana" w:eastAsia="Times New Roman" w:hAnsi="Verdana" w:cs="Times New Roman"/>
                <w:color w:val="333333"/>
                <w:sz w:val="14"/>
                <w:szCs w:val="14"/>
              </w:rPr>
              <w:t>DOI:</w:t>
            </w:r>
            <w:r w:rsidRPr="002A10EB">
              <w:rPr>
                <w:rFonts w:ascii="Verdana" w:eastAsia="Times New Roman" w:hAnsi="Verdana" w:cs="Times New Roman"/>
                <w:color w:val="333333"/>
                <w:sz w:val="14"/>
              </w:rPr>
              <w:t> </w:t>
            </w:r>
            <w:r w:rsidRPr="002A10EB">
              <w:rPr>
                <w:rFonts w:ascii="Verdana" w:eastAsia="Times New Roman" w:hAnsi="Verdana" w:cs="Times New Roman"/>
                <w:caps/>
                <w:color w:val="333333"/>
                <w:sz w:val="14"/>
                <w:szCs w:val="14"/>
              </w:rPr>
              <w:t>10.21608/BVMJ.2019.13927.1029</w:t>
            </w:r>
          </w:p>
        </w:tc>
      </w:tr>
      <w:tr w:rsidR="002A10EB" w:rsidRPr="002A10EB" w:rsidTr="002A10EB">
        <w:trPr>
          <w:tblCellSpacing w:w="15" w:type="dxa"/>
        </w:trPr>
        <w:tc>
          <w:tcPr>
            <w:tcW w:w="0" w:type="auto"/>
            <w:gridSpan w:val="2"/>
            <w:tcMar>
              <w:top w:w="13" w:type="dxa"/>
              <w:left w:w="65" w:type="dxa"/>
              <w:bottom w:w="13" w:type="dxa"/>
              <w:right w:w="65" w:type="dxa"/>
            </w:tcMar>
            <w:vAlign w:val="center"/>
            <w:hideMark/>
          </w:tcPr>
          <w:p w:rsidR="002A10EB" w:rsidRPr="002A10EB" w:rsidRDefault="002A10EB" w:rsidP="002A10EB">
            <w:pPr>
              <w:bidi w:val="0"/>
              <w:spacing w:after="0" w:line="208" w:lineRule="atLeast"/>
              <w:rPr>
                <w:rFonts w:ascii="Arial" w:eastAsia="Times New Roman" w:hAnsi="Arial" w:cs="Arial"/>
                <w:color w:val="333333"/>
                <w:sz w:val="16"/>
                <w:szCs w:val="16"/>
              </w:rPr>
            </w:pPr>
            <w:r w:rsidRPr="002A10EB">
              <w:rPr>
                <w:rFonts w:ascii="Arial" w:eastAsia="Times New Roman" w:hAnsi="Arial" w:cs="Arial"/>
                <w:b/>
                <w:bCs/>
                <w:color w:val="333333"/>
                <w:sz w:val="16"/>
                <w:szCs w:val="16"/>
              </w:rPr>
              <w:t>Authors</w:t>
            </w:r>
          </w:p>
        </w:tc>
      </w:tr>
      <w:tr w:rsidR="002A10EB" w:rsidRPr="002A10EB" w:rsidTr="002A10EB">
        <w:trPr>
          <w:tblCellSpacing w:w="15" w:type="dxa"/>
        </w:trPr>
        <w:tc>
          <w:tcPr>
            <w:tcW w:w="0" w:type="auto"/>
            <w:gridSpan w:val="2"/>
            <w:tcMar>
              <w:top w:w="13" w:type="dxa"/>
              <w:left w:w="65" w:type="dxa"/>
              <w:bottom w:w="13" w:type="dxa"/>
              <w:right w:w="65" w:type="dxa"/>
            </w:tcMar>
            <w:vAlign w:val="center"/>
            <w:hideMark/>
          </w:tcPr>
          <w:p w:rsidR="002A10EB" w:rsidRPr="002A10EB" w:rsidRDefault="002A10EB" w:rsidP="002A10EB">
            <w:pPr>
              <w:bidi w:val="0"/>
              <w:spacing w:after="0" w:line="208" w:lineRule="atLeast"/>
              <w:rPr>
                <w:rFonts w:ascii="Verdana" w:eastAsia="Times New Roman" w:hAnsi="Verdana" w:cs="Times New Roman"/>
                <w:color w:val="333333"/>
                <w:sz w:val="14"/>
                <w:szCs w:val="14"/>
              </w:rPr>
            </w:pPr>
            <w:hyperlink r:id="rId7" w:history="1">
              <w:proofErr w:type="spellStart"/>
              <w:r w:rsidRPr="002A10EB">
                <w:rPr>
                  <w:rFonts w:ascii="Verdana" w:eastAsia="Times New Roman" w:hAnsi="Verdana" w:cs="Times New Roman"/>
                  <w:color w:val="000066"/>
                  <w:sz w:val="14"/>
                </w:rPr>
                <w:t>Heba</w:t>
              </w:r>
              <w:proofErr w:type="spellEnd"/>
              <w:r w:rsidRPr="002A10EB">
                <w:rPr>
                  <w:rFonts w:ascii="Verdana" w:eastAsia="Times New Roman" w:hAnsi="Verdana" w:cs="Times New Roman"/>
                  <w:color w:val="000066"/>
                  <w:sz w:val="14"/>
                </w:rPr>
                <w:t xml:space="preserve"> Mohamed </w:t>
              </w:r>
              <w:proofErr w:type="spellStart"/>
              <w:r w:rsidRPr="002A10EB">
                <w:rPr>
                  <w:rFonts w:ascii="Verdana" w:eastAsia="Times New Roman" w:hAnsi="Verdana" w:cs="Times New Roman"/>
                  <w:color w:val="000066"/>
                  <w:sz w:val="14"/>
                </w:rPr>
                <w:t>Fahim</w:t>
              </w:r>
              <w:proofErr w:type="spellEnd"/>
              <w:r w:rsidRPr="002A10EB">
                <w:rPr>
                  <w:rFonts w:ascii="Verdana" w:eastAsia="Times New Roman" w:hAnsi="Verdana" w:cs="Times New Roman"/>
                  <w:color w:val="000066"/>
                  <w:sz w:val="14"/>
                </w:rPr>
                <w:t> </w:t>
              </w:r>
            </w:hyperlink>
            <w:hyperlink r:id="rId8" w:tooltip="Email to Corresponding Author" w:history="1">
              <w:r w:rsidRPr="002A10EB">
                <w:rPr>
                  <w:rFonts w:ascii="Verdana" w:eastAsia="Times New Roman" w:hAnsi="Verdana" w:cs="Times New Roman"/>
                  <w:color w:val="000066"/>
                  <w:sz w:val="14"/>
                  <w:szCs w:val="14"/>
                </w:rPr>
                <w:pict>
                  <v:shape id="_x0000_i1026" type="#_x0000_t75" alt="email" href="mailto:bobavet8@gmail.com" title="&quot;Email to Corresponding Author&quot;" style="width:24pt;height:24pt" o:button="t"/>
                </w:pict>
              </w:r>
            </w:hyperlink>
            <w:r w:rsidRPr="002A10EB">
              <w:rPr>
                <w:rFonts w:ascii="Verdana" w:eastAsia="Times New Roman" w:hAnsi="Verdana" w:cs="Times New Roman"/>
                <w:color w:val="333333"/>
                <w:sz w:val="14"/>
              </w:rPr>
              <w:t> </w:t>
            </w:r>
            <w:hyperlink r:id="rId9" w:anchor="au1" w:history="1">
              <w:r w:rsidRPr="002A10EB">
                <w:rPr>
                  <w:rFonts w:ascii="Verdana" w:eastAsia="Times New Roman" w:hAnsi="Verdana" w:cs="Times New Roman"/>
                  <w:color w:val="000066"/>
                  <w:sz w:val="14"/>
                  <w:vertAlign w:val="superscript"/>
                </w:rPr>
                <w:t>1</w:t>
              </w:r>
            </w:hyperlink>
            <w:r w:rsidRPr="002A10EB">
              <w:rPr>
                <w:rFonts w:ascii="Verdana" w:eastAsia="Times New Roman" w:hAnsi="Verdana" w:cs="Times New Roman"/>
                <w:color w:val="333333"/>
                <w:sz w:val="14"/>
                <w:szCs w:val="14"/>
              </w:rPr>
              <w:t>;</w:t>
            </w:r>
            <w:r w:rsidRPr="002A10EB">
              <w:rPr>
                <w:rFonts w:ascii="Verdana" w:eastAsia="Times New Roman" w:hAnsi="Verdana" w:cs="Times New Roman"/>
                <w:color w:val="333333"/>
                <w:sz w:val="14"/>
              </w:rPr>
              <w:t> </w:t>
            </w:r>
            <w:proofErr w:type="spellStart"/>
            <w:r w:rsidRPr="002A10EB">
              <w:rPr>
                <w:rFonts w:ascii="Verdana" w:eastAsia="Times New Roman" w:hAnsi="Verdana" w:cs="Times New Roman"/>
                <w:color w:val="333333"/>
                <w:sz w:val="14"/>
                <w:szCs w:val="14"/>
              </w:rPr>
              <w:fldChar w:fldCharType="begin"/>
            </w:r>
            <w:r w:rsidRPr="002A10EB">
              <w:rPr>
                <w:rFonts w:ascii="Verdana" w:eastAsia="Times New Roman" w:hAnsi="Verdana" w:cs="Times New Roman"/>
                <w:color w:val="333333"/>
                <w:sz w:val="14"/>
                <w:szCs w:val="14"/>
              </w:rPr>
              <w:instrText xml:space="preserve"> HYPERLINK "https://bvmj.journals.ekb.eg/?_action=article&amp;au=115201&amp;_au=Fahim++shaltout" </w:instrText>
            </w:r>
            <w:r w:rsidRPr="002A10EB">
              <w:rPr>
                <w:rFonts w:ascii="Verdana" w:eastAsia="Times New Roman" w:hAnsi="Verdana" w:cs="Times New Roman"/>
                <w:color w:val="333333"/>
                <w:sz w:val="14"/>
                <w:szCs w:val="14"/>
              </w:rPr>
              <w:fldChar w:fldCharType="separate"/>
            </w:r>
            <w:r w:rsidRPr="002A10EB">
              <w:rPr>
                <w:rFonts w:ascii="Verdana" w:eastAsia="Times New Roman" w:hAnsi="Verdana" w:cs="Times New Roman"/>
                <w:color w:val="000066"/>
                <w:sz w:val="14"/>
              </w:rPr>
              <w:t>Fahim</w:t>
            </w:r>
            <w:proofErr w:type="spellEnd"/>
            <w:r w:rsidRPr="002A10EB">
              <w:rPr>
                <w:rFonts w:ascii="Verdana" w:eastAsia="Times New Roman" w:hAnsi="Verdana" w:cs="Times New Roman"/>
                <w:color w:val="000066"/>
                <w:sz w:val="14"/>
              </w:rPr>
              <w:t xml:space="preserve"> shaltout</w:t>
            </w:r>
            <w:r w:rsidRPr="002A10EB">
              <w:rPr>
                <w:rFonts w:ascii="Verdana" w:eastAsia="Times New Roman" w:hAnsi="Verdana" w:cs="Times New Roman"/>
                <w:color w:val="333333"/>
                <w:sz w:val="14"/>
                <w:szCs w:val="14"/>
              </w:rPr>
              <w:fldChar w:fldCharType="end"/>
            </w:r>
            <w:hyperlink r:id="rId10" w:anchor="au2" w:history="1">
              <w:r w:rsidRPr="002A10EB">
                <w:rPr>
                  <w:rFonts w:ascii="Verdana" w:eastAsia="Times New Roman" w:hAnsi="Verdana" w:cs="Times New Roman"/>
                  <w:color w:val="000066"/>
                  <w:sz w:val="14"/>
                  <w:vertAlign w:val="superscript"/>
                </w:rPr>
                <w:t>2</w:t>
              </w:r>
            </w:hyperlink>
            <w:r w:rsidRPr="002A10EB">
              <w:rPr>
                <w:rFonts w:ascii="Verdana" w:eastAsia="Times New Roman" w:hAnsi="Verdana" w:cs="Times New Roman"/>
                <w:color w:val="333333"/>
                <w:sz w:val="14"/>
                <w:szCs w:val="14"/>
              </w:rPr>
              <w:t>;</w:t>
            </w:r>
            <w:r w:rsidRPr="002A10EB">
              <w:rPr>
                <w:rFonts w:ascii="Verdana" w:eastAsia="Times New Roman" w:hAnsi="Verdana" w:cs="Times New Roman"/>
                <w:color w:val="333333"/>
                <w:sz w:val="14"/>
              </w:rPr>
              <w:t> </w:t>
            </w:r>
            <w:hyperlink r:id="rId11" w:history="1">
              <w:r w:rsidRPr="002A10EB">
                <w:rPr>
                  <w:rFonts w:ascii="Verdana" w:eastAsia="Times New Roman" w:hAnsi="Verdana" w:cs="Times New Roman"/>
                  <w:color w:val="000066"/>
                  <w:sz w:val="14"/>
                </w:rPr>
                <w:t>Mohamed A. El shatter</w:t>
              </w:r>
            </w:hyperlink>
            <w:hyperlink r:id="rId12" w:anchor="au3" w:history="1">
              <w:r w:rsidRPr="002A10EB">
                <w:rPr>
                  <w:rFonts w:ascii="Verdana" w:eastAsia="Times New Roman" w:hAnsi="Verdana" w:cs="Times New Roman"/>
                  <w:color w:val="000066"/>
                  <w:sz w:val="14"/>
                  <w:vertAlign w:val="superscript"/>
                </w:rPr>
                <w:t>3</w:t>
              </w:r>
            </w:hyperlink>
          </w:p>
        </w:tc>
      </w:tr>
      <w:tr w:rsidR="002A10EB" w:rsidRPr="002A10EB" w:rsidTr="002A10EB">
        <w:trPr>
          <w:tblCellSpacing w:w="15" w:type="dxa"/>
        </w:trPr>
        <w:tc>
          <w:tcPr>
            <w:tcW w:w="0" w:type="auto"/>
            <w:gridSpan w:val="2"/>
            <w:tcMar>
              <w:top w:w="13" w:type="dxa"/>
              <w:left w:w="65" w:type="dxa"/>
              <w:bottom w:w="13" w:type="dxa"/>
              <w:right w:w="65" w:type="dxa"/>
            </w:tcMar>
            <w:vAlign w:val="center"/>
            <w:hideMark/>
          </w:tcPr>
          <w:p w:rsidR="002A10EB" w:rsidRPr="002A10EB" w:rsidRDefault="002A10EB" w:rsidP="002A10EB">
            <w:pPr>
              <w:bidi w:val="0"/>
              <w:spacing w:after="0" w:line="208" w:lineRule="atLeast"/>
              <w:rPr>
                <w:rFonts w:ascii="Verdana" w:eastAsia="Times New Roman" w:hAnsi="Verdana" w:cs="Times New Roman"/>
                <w:color w:val="333333"/>
                <w:sz w:val="14"/>
                <w:szCs w:val="14"/>
              </w:rPr>
            </w:pPr>
            <w:r w:rsidRPr="002A10EB">
              <w:rPr>
                <w:rFonts w:ascii="Verdana" w:eastAsia="Times New Roman" w:hAnsi="Verdana" w:cs="Times New Roman"/>
                <w:color w:val="333333"/>
                <w:sz w:val="14"/>
                <w:szCs w:val="14"/>
                <w:vertAlign w:val="superscript"/>
              </w:rPr>
              <w:t>1</w:t>
            </w:r>
            <w:r w:rsidRPr="002A10EB">
              <w:rPr>
                <w:rFonts w:ascii="Verdana" w:eastAsia="Times New Roman" w:hAnsi="Verdana" w:cs="Times New Roman"/>
                <w:color w:val="333333"/>
                <w:sz w:val="14"/>
                <w:szCs w:val="14"/>
              </w:rPr>
              <w:t>General organization of veterinary services _</w:t>
            </w:r>
            <w:proofErr w:type="spellStart"/>
            <w:r w:rsidRPr="002A10EB">
              <w:rPr>
                <w:rFonts w:ascii="Verdana" w:eastAsia="Times New Roman" w:hAnsi="Verdana" w:cs="Times New Roman"/>
                <w:color w:val="333333"/>
                <w:sz w:val="14"/>
                <w:szCs w:val="14"/>
              </w:rPr>
              <w:t>egypt</w:t>
            </w:r>
            <w:proofErr w:type="spellEnd"/>
          </w:p>
        </w:tc>
      </w:tr>
      <w:tr w:rsidR="002A10EB" w:rsidRPr="002A10EB" w:rsidTr="002A10EB">
        <w:trPr>
          <w:tblCellSpacing w:w="15" w:type="dxa"/>
        </w:trPr>
        <w:tc>
          <w:tcPr>
            <w:tcW w:w="0" w:type="auto"/>
            <w:gridSpan w:val="2"/>
            <w:tcMar>
              <w:top w:w="13" w:type="dxa"/>
              <w:left w:w="65" w:type="dxa"/>
              <w:bottom w:w="13" w:type="dxa"/>
              <w:right w:w="65" w:type="dxa"/>
            </w:tcMar>
            <w:vAlign w:val="center"/>
            <w:hideMark/>
          </w:tcPr>
          <w:p w:rsidR="002A10EB" w:rsidRPr="002A10EB" w:rsidRDefault="002A10EB" w:rsidP="002A10EB">
            <w:pPr>
              <w:bidi w:val="0"/>
              <w:spacing w:after="0" w:line="208" w:lineRule="atLeast"/>
              <w:rPr>
                <w:rFonts w:ascii="Verdana" w:eastAsia="Times New Roman" w:hAnsi="Verdana" w:cs="Times New Roman"/>
                <w:color w:val="333333"/>
                <w:sz w:val="14"/>
                <w:szCs w:val="14"/>
              </w:rPr>
            </w:pPr>
            <w:r w:rsidRPr="002A10EB">
              <w:rPr>
                <w:rFonts w:ascii="Verdana" w:eastAsia="Times New Roman" w:hAnsi="Verdana" w:cs="Times New Roman"/>
                <w:color w:val="333333"/>
                <w:sz w:val="14"/>
                <w:szCs w:val="14"/>
                <w:vertAlign w:val="superscript"/>
              </w:rPr>
              <w:t>2</w:t>
            </w:r>
            <w:r w:rsidRPr="002A10EB">
              <w:rPr>
                <w:rFonts w:ascii="Verdana" w:eastAsia="Times New Roman" w:hAnsi="Verdana" w:cs="Times New Roman"/>
                <w:color w:val="333333"/>
                <w:sz w:val="14"/>
                <w:szCs w:val="14"/>
              </w:rPr>
              <w:t>Food Hygiene Dept., Faculty of Veterinary Medicine ,</w:t>
            </w:r>
            <w:proofErr w:type="spellStart"/>
            <w:r w:rsidRPr="002A10EB">
              <w:rPr>
                <w:rFonts w:ascii="Verdana" w:eastAsia="Times New Roman" w:hAnsi="Verdana" w:cs="Times New Roman"/>
                <w:color w:val="333333"/>
                <w:sz w:val="14"/>
                <w:szCs w:val="14"/>
              </w:rPr>
              <w:t>Benha</w:t>
            </w:r>
            <w:proofErr w:type="spellEnd"/>
            <w:r w:rsidRPr="002A10EB">
              <w:rPr>
                <w:rFonts w:ascii="Verdana" w:eastAsia="Times New Roman" w:hAnsi="Verdana" w:cs="Times New Roman"/>
                <w:color w:val="333333"/>
                <w:sz w:val="14"/>
                <w:szCs w:val="14"/>
              </w:rPr>
              <w:t xml:space="preserve"> University .</w:t>
            </w:r>
            <w:proofErr w:type="spellStart"/>
            <w:r w:rsidRPr="002A10EB">
              <w:rPr>
                <w:rFonts w:ascii="Verdana" w:eastAsia="Times New Roman" w:hAnsi="Verdana" w:cs="Times New Roman"/>
                <w:color w:val="333333"/>
                <w:sz w:val="14"/>
                <w:szCs w:val="14"/>
              </w:rPr>
              <w:t>egypt</w:t>
            </w:r>
            <w:proofErr w:type="spellEnd"/>
          </w:p>
        </w:tc>
      </w:tr>
      <w:tr w:rsidR="002A10EB" w:rsidRPr="002A10EB" w:rsidTr="002A10EB">
        <w:trPr>
          <w:tblCellSpacing w:w="15" w:type="dxa"/>
        </w:trPr>
        <w:tc>
          <w:tcPr>
            <w:tcW w:w="0" w:type="auto"/>
            <w:gridSpan w:val="2"/>
            <w:tcMar>
              <w:top w:w="13" w:type="dxa"/>
              <w:left w:w="65" w:type="dxa"/>
              <w:bottom w:w="13" w:type="dxa"/>
              <w:right w:w="65" w:type="dxa"/>
            </w:tcMar>
            <w:vAlign w:val="center"/>
            <w:hideMark/>
          </w:tcPr>
          <w:p w:rsidR="002A10EB" w:rsidRPr="002A10EB" w:rsidRDefault="002A10EB" w:rsidP="002A10EB">
            <w:pPr>
              <w:bidi w:val="0"/>
              <w:spacing w:after="0" w:line="208" w:lineRule="atLeast"/>
              <w:rPr>
                <w:rFonts w:ascii="Verdana" w:eastAsia="Times New Roman" w:hAnsi="Verdana" w:cs="Times New Roman"/>
                <w:color w:val="333333"/>
                <w:sz w:val="14"/>
                <w:szCs w:val="14"/>
              </w:rPr>
            </w:pPr>
            <w:r w:rsidRPr="002A10EB">
              <w:rPr>
                <w:rFonts w:ascii="Verdana" w:eastAsia="Times New Roman" w:hAnsi="Verdana" w:cs="Times New Roman"/>
                <w:color w:val="333333"/>
                <w:sz w:val="14"/>
                <w:szCs w:val="14"/>
                <w:vertAlign w:val="superscript"/>
              </w:rPr>
              <w:t>3</w:t>
            </w:r>
            <w:r w:rsidRPr="002A10EB">
              <w:rPr>
                <w:rFonts w:ascii="Verdana" w:eastAsia="Times New Roman" w:hAnsi="Verdana" w:cs="Times New Roman"/>
                <w:color w:val="333333"/>
                <w:sz w:val="14"/>
                <w:szCs w:val="14"/>
              </w:rPr>
              <w:t xml:space="preserve">Animal Health Research Institute. </w:t>
            </w:r>
            <w:proofErr w:type="spellStart"/>
            <w:r w:rsidRPr="002A10EB">
              <w:rPr>
                <w:rFonts w:ascii="Verdana" w:eastAsia="Times New Roman" w:hAnsi="Verdana" w:cs="Times New Roman"/>
                <w:color w:val="333333"/>
                <w:sz w:val="14"/>
                <w:szCs w:val="14"/>
              </w:rPr>
              <w:t>dokki</w:t>
            </w:r>
            <w:proofErr w:type="spellEnd"/>
            <w:r w:rsidRPr="002A10EB">
              <w:rPr>
                <w:rFonts w:ascii="Verdana" w:eastAsia="Times New Roman" w:hAnsi="Verdana" w:cs="Times New Roman"/>
                <w:color w:val="333333"/>
                <w:sz w:val="14"/>
                <w:szCs w:val="14"/>
              </w:rPr>
              <w:t xml:space="preserve"> branch .</w:t>
            </w:r>
            <w:proofErr w:type="spellStart"/>
            <w:r w:rsidRPr="002A10EB">
              <w:rPr>
                <w:rFonts w:ascii="Verdana" w:eastAsia="Times New Roman" w:hAnsi="Verdana" w:cs="Times New Roman"/>
                <w:color w:val="333333"/>
                <w:sz w:val="14"/>
                <w:szCs w:val="14"/>
              </w:rPr>
              <w:t>egypt</w:t>
            </w:r>
            <w:proofErr w:type="spellEnd"/>
          </w:p>
        </w:tc>
      </w:tr>
      <w:tr w:rsidR="002A10EB" w:rsidRPr="002A10EB" w:rsidTr="002A10EB">
        <w:trPr>
          <w:tblCellSpacing w:w="15" w:type="dxa"/>
        </w:trPr>
        <w:tc>
          <w:tcPr>
            <w:tcW w:w="0" w:type="auto"/>
            <w:gridSpan w:val="2"/>
            <w:tcMar>
              <w:top w:w="65" w:type="dxa"/>
              <w:left w:w="65" w:type="dxa"/>
              <w:bottom w:w="0" w:type="dxa"/>
              <w:right w:w="65" w:type="dxa"/>
            </w:tcMar>
            <w:vAlign w:val="center"/>
            <w:hideMark/>
          </w:tcPr>
          <w:p w:rsidR="002A10EB" w:rsidRPr="002A10EB" w:rsidRDefault="002A10EB" w:rsidP="002A10EB">
            <w:pPr>
              <w:bidi w:val="0"/>
              <w:spacing w:after="0" w:line="208" w:lineRule="atLeast"/>
              <w:rPr>
                <w:rFonts w:ascii="Arial" w:eastAsia="Times New Roman" w:hAnsi="Arial" w:cs="Arial"/>
                <w:color w:val="333333"/>
                <w:sz w:val="16"/>
                <w:szCs w:val="16"/>
              </w:rPr>
            </w:pPr>
            <w:r w:rsidRPr="002A10EB">
              <w:rPr>
                <w:rFonts w:ascii="Arial" w:eastAsia="Times New Roman" w:hAnsi="Arial" w:cs="Arial"/>
                <w:b/>
                <w:bCs/>
                <w:color w:val="333333"/>
                <w:sz w:val="16"/>
                <w:szCs w:val="16"/>
              </w:rPr>
              <w:t>Abstract</w:t>
            </w:r>
          </w:p>
        </w:tc>
      </w:tr>
      <w:tr w:rsidR="002A10EB" w:rsidRPr="002A10EB" w:rsidTr="002A10EB">
        <w:trPr>
          <w:tblCellSpacing w:w="15" w:type="dxa"/>
        </w:trPr>
        <w:tc>
          <w:tcPr>
            <w:tcW w:w="0" w:type="auto"/>
            <w:gridSpan w:val="2"/>
            <w:tcMar>
              <w:top w:w="13" w:type="dxa"/>
              <w:left w:w="65" w:type="dxa"/>
              <w:bottom w:w="13" w:type="dxa"/>
              <w:right w:w="65" w:type="dxa"/>
            </w:tcMar>
            <w:vAlign w:val="center"/>
            <w:hideMark/>
          </w:tcPr>
          <w:p w:rsidR="002A10EB" w:rsidRPr="002A10EB" w:rsidRDefault="002A10EB" w:rsidP="002A10EB">
            <w:pPr>
              <w:bidi w:val="0"/>
              <w:spacing w:after="0" w:line="208" w:lineRule="atLeast"/>
              <w:jc w:val="both"/>
              <w:rPr>
                <w:rFonts w:ascii="Verdana" w:eastAsia="Times New Roman" w:hAnsi="Verdana" w:cs="Times New Roman"/>
                <w:color w:val="333333"/>
                <w:sz w:val="14"/>
                <w:szCs w:val="14"/>
              </w:rPr>
            </w:pPr>
            <w:r w:rsidRPr="002A10EB">
              <w:rPr>
                <w:rFonts w:ascii="Verdana" w:eastAsia="Times New Roman" w:hAnsi="Verdana" w:cs="Times New Roman"/>
                <w:color w:val="333333"/>
                <w:sz w:val="14"/>
                <w:szCs w:val="14"/>
              </w:rPr>
              <w:t xml:space="preserve">This study was performed to determine the occurrence of antibiotic residues in 50 random samples of fresh beef marketed at Giza governorate, Egypt. It was found that 16 samples were positive and 34 samples were negative . 13 samples from positive samples were contain more than one antibiotic as follow , 2% of samples contain </w:t>
            </w:r>
            <w:proofErr w:type="spellStart"/>
            <w:r w:rsidRPr="002A10EB">
              <w:rPr>
                <w:rFonts w:ascii="Verdana" w:eastAsia="Times New Roman" w:hAnsi="Verdana" w:cs="Times New Roman"/>
                <w:color w:val="333333"/>
                <w:sz w:val="14"/>
                <w:szCs w:val="14"/>
              </w:rPr>
              <w:t>Sulphonamides</w:t>
            </w:r>
            <w:proofErr w:type="spellEnd"/>
            <w:r w:rsidRPr="002A10EB">
              <w:rPr>
                <w:rFonts w:ascii="Verdana" w:eastAsia="Times New Roman" w:hAnsi="Verdana" w:cs="Times New Roman"/>
                <w:color w:val="333333"/>
                <w:sz w:val="14"/>
                <w:szCs w:val="14"/>
              </w:rPr>
              <w:t xml:space="preserve"> </w:t>
            </w:r>
            <w:proofErr w:type="spellStart"/>
            <w:r w:rsidRPr="002A10EB">
              <w:rPr>
                <w:rFonts w:ascii="Verdana" w:eastAsia="Times New Roman" w:hAnsi="Verdana" w:cs="Times New Roman"/>
                <w:color w:val="333333"/>
                <w:sz w:val="14"/>
                <w:szCs w:val="14"/>
              </w:rPr>
              <w:t>andCiprofloxacin</w:t>
            </w:r>
            <w:proofErr w:type="spellEnd"/>
            <w:r w:rsidRPr="002A10EB">
              <w:rPr>
                <w:rFonts w:ascii="Verdana" w:eastAsia="Times New Roman" w:hAnsi="Verdana" w:cs="Times New Roman"/>
                <w:color w:val="333333"/>
                <w:sz w:val="14"/>
                <w:szCs w:val="14"/>
              </w:rPr>
              <w:t>, (B-</w:t>
            </w:r>
            <w:proofErr w:type="spellStart"/>
            <w:r w:rsidRPr="002A10EB">
              <w:rPr>
                <w:rFonts w:ascii="Verdana" w:eastAsia="Times New Roman" w:hAnsi="Verdana" w:cs="Times New Roman"/>
                <w:color w:val="333333"/>
                <w:sz w:val="14"/>
                <w:szCs w:val="14"/>
              </w:rPr>
              <w:t>Lactam</w:t>
            </w:r>
            <w:proofErr w:type="spellEnd"/>
            <w:r w:rsidRPr="002A10EB">
              <w:rPr>
                <w:rFonts w:ascii="Verdana" w:eastAsia="Times New Roman" w:hAnsi="Verdana" w:cs="Times New Roman"/>
                <w:color w:val="333333"/>
                <w:sz w:val="14"/>
                <w:szCs w:val="14"/>
              </w:rPr>
              <w:t xml:space="preserve"> + </w:t>
            </w:r>
            <w:proofErr w:type="spellStart"/>
            <w:r w:rsidRPr="002A10EB">
              <w:rPr>
                <w:rFonts w:ascii="Verdana" w:eastAsia="Times New Roman" w:hAnsi="Verdana" w:cs="Times New Roman"/>
                <w:color w:val="333333"/>
                <w:sz w:val="14"/>
                <w:szCs w:val="14"/>
              </w:rPr>
              <w:t>Oxytetracyclines</w:t>
            </w:r>
            <w:proofErr w:type="spellEnd"/>
            <w:r w:rsidRPr="002A10EB">
              <w:rPr>
                <w:rFonts w:ascii="Verdana" w:eastAsia="Times New Roman" w:hAnsi="Verdana" w:cs="Times New Roman"/>
                <w:color w:val="333333"/>
                <w:sz w:val="14"/>
                <w:szCs w:val="14"/>
              </w:rPr>
              <w:t>), (</w:t>
            </w:r>
            <w:proofErr w:type="spellStart"/>
            <w:r w:rsidRPr="002A10EB">
              <w:rPr>
                <w:rFonts w:ascii="Verdana" w:eastAsia="Times New Roman" w:hAnsi="Verdana" w:cs="Times New Roman"/>
                <w:color w:val="333333"/>
                <w:sz w:val="14"/>
                <w:szCs w:val="14"/>
              </w:rPr>
              <w:t>Sulphonamides</w:t>
            </w:r>
            <w:proofErr w:type="spellEnd"/>
            <w:r w:rsidRPr="002A10EB">
              <w:rPr>
                <w:rFonts w:ascii="Verdana" w:eastAsia="Times New Roman" w:hAnsi="Verdana" w:cs="Times New Roman"/>
                <w:color w:val="333333"/>
                <w:sz w:val="14"/>
                <w:szCs w:val="14"/>
              </w:rPr>
              <w:t xml:space="preserve"> + </w:t>
            </w:r>
            <w:proofErr w:type="spellStart"/>
            <w:r w:rsidRPr="002A10EB">
              <w:rPr>
                <w:rFonts w:ascii="Verdana" w:eastAsia="Times New Roman" w:hAnsi="Verdana" w:cs="Times New Roman"/>
                <w:color w:val="333333"/>
                <w:sz w:val="14"/>
                <w:szCs w:val="14"/>
              </w:rPr>
              <w:t>Oxytetracycline</w:t>
            </w:r>
            <w:proofErr w:type="spellEnd"/>
            <w:r w:rsidRPr="002A10EB">
              <w:rPr>
                <w:rFonts w:ascii="Verdana" w:eastAsia="Times New Roman" w:hAnsi="Verdana" w:cs="Times New Roman"/>
                <w:color w:val="333333"/>
                <w:sz w:val="14"/>
                <w:szCs w:val="14"/>
              </w:rPr>
              <w:t>), (</w:t>
            </w:r>
            <w:proofErr w:type="spellStart"/>
            <w:r w:rsidRPr="002A10EB">
              <w:rPr>
                <w:rFonts w:ascii="Verdana" w:eastAsia="Times New Roman" w:hAnsi="Verdana" w:cs="Times New Roman"/>
                <w:color w:val="333333"/>
                <w:sz w:val="14"/>
                <w:szCs w:val="14"/>
              </w:rPr>
              <w:t>Sulphonamides</w:t>
            </w:r>
            <w:proofErr w:type="spellEnd"/>
            <w:r w:rsidRPr="002A10EB">
              <w:rPr>
                <w:rFonts w:ascii="Verdana" w:eastAsia="Times New Roman" w:hAnsi="Verdana" w:cs="Times New Roman"/>
                <w:color w:val="333333"/>
                <w:sz w:val="14"/>
                <w:szCs w:val="14"/>
              </w:rPr>
              <w:t xml:space="preserve"> </w:t>
            </w:r>
            <w:proofErr w:type="spellStart"/>
            <w:r w:rsidRPr="002A10EB">
              <w:rPr>
                <w:rFonts w:ascii="Verdana" w:eastAsia="Times New Roman" w:hAnsi="Verdana" w:cs="Times New Roman"/>
                <w:color w:val="333333"/>
                <w:sz w:val="14"/>
                <w:szCs w:val="14"/>
              </w:rPr>
              <w:t>plusB-Lactam</w:t>
            </w:r>
            <w:proofErr w:type="spellEnd"/>
            <w:r w:rsidRPr="002A10EB">
              <w:rPr>
                <w:rFonts w:ascii="Verdana" w:eastAsia="Times New Roman" w:hAnsi="Verdana" w:cs="Times New Roman"/>
                <w:color w:val="333333"/>
                <w:sz w:val="14"/>
                <w:szCs w:val="14"/>
              </w:rPr>
              <w:t>), (</w:t>
            </w:r>
            <w:proofErr w:type="spellStart"/>
            <w:r w:rsidRPr="002A10EB">
              <w:rPr>
                <w:rFonts w:ascii="Verdana" w:eastAsia="Times New Roman" w:hAnsi="Verdana" w:cs="Times New Roman"/>
                <w:color w:val="333333"/>
                <w:sz w:val="14"/>
                <w:szCs w:val="14"/>
              </w:rPr>
              <w:t>Aminoglycosides</w:t>
            </w:r>
            <w:proofErr w:type="spellEnd"/>
            <w:r w:rsidRPr="002A10EB">
              <w:rPr>
                <w:rFonts w:ascii="Verdana" w:eastAsia="Times New Roman" w:hAnsi="Verdana" w:cs="Times New Roman"/>
                <w:color w:val="333333"/>
                <w:sz w:val="14"/>
                <w:szCs w:val="14"/>
              </w:rPr>
              <w:t xml:space="preserve"> plus Ciprofloxacin),(</w:t>
            </w:r>
            <w:proofErr w:type="spellStart"/>
            <w:r w:rsidRPr="002A10EB">
              <w:rPr>
                <w:rFonts w:ascii="Verdana" w:eastAsia="Times New Roman" w:hAnsi="Verdana" w:cs="Times New Roman"/>
                <w:color w:val="333333"/>
                <w:sz w:val="14"/>
                <w:szCs w:val="14"/>
              </w:rPr>
              <w:t>Macrolides</w:t>
            </w:r>
            <w:proofErr w:type="spellEnd"/>
            <w:r w:rsidRPr="002A10EB">
              <w:rPr>
                <w:rFonts w:ascii="Verdana" w:eastAsia="Times New Roman" w:hAnsi="Verdana" w:cs="Times New Roman"/>
                <w:color w:val="333333"/>
                <w:sz w:val="14"/>
                <w:szCs w:val="14"/>
              </w:rPr>
              <w:t xml:space="preserve"> plus Ciprofloxacin) (</w:t>
            </w:r>
            <w:proofErr w:type="spellStart"/>
            <w:r w:rsidRPr="002A10EB">
              <w:rPr>
                <w:rFonts w:ascii="Verdana" w:eastAsia="Times New Roman" w:hAnsi="Verdana" w:cs="Times New Roman"/>
                <w:color w:val="333333"/>
                <w:sz w:val="14"/>
                <w:szCs w:val="14"/>
              </w:rPr>
              <w:t>Aminoglycosides</w:t>
            </w:r>
            <w:proofErr w:type="spellEnd"/>
            <w:r w:rsidRPr="002A10EB">
              <w:rPr>
                <w:rFonts w:ascii="Verdana" w:eastAsia="Times New Roman" w:hAnsi="Verdana" w:cs="Times New Roman"/>
                <w:color w:val="333333"/>
                <w:sz w:val="14"/>
                <w:szCs w:val="14"/>
              </w:rPr>
              <w:t xml:space="preserve"> plus B-</w:t>
            </w:r>
            <w:proofErr w:type="spellStart"/>
            <w:r w:rsidRPr="002A10EB">
              <w:rPr>
                <w:rFonts w:ascii="Verdana" w:eastAsia="Times New Roman" w:hAnsi="Verdana" w:cs="Times New Roman"/>
                <w:color w:val="333333"/>
                <w:sz w:val="14"/>
                <w:szCs w:val="14"/>
              </w:rPr>
              <w:t>Lactam</w:t>
            </w:r>
            <w:proofErr w:type="spellEnd"/>
            <w:r w:rsidRPr="002A10EB">
              <w:rPr>
                <w:rFonts w:ascii="Verdana" w:eastAsia="Times New Roman" w:hAnsi="Verdana" w:cs="Times New Roman"/>
                <w:color w:val="333333"/>
                <w:sz w:val="14"/>
                <w:szCs w:val="14"/>
              </w:rPr>
              <w:t>), (</w:t>
            </w:r>
            <w:proofErr w:type="spellStart"/>
            <w:r w:rsidRPr="002A10EB">
              <w:rPr>
                <w:rFonts w:ascii="Verdana" w:eastAsia="Times New Roman" w:hAnsi="Verdana" w:cs="Times New Roman"/>
                <w:color w:val="333333"/>
                <w:sz w:val="14"/>
                <w:szCs w:val="14"/>
              </w:rPr>
              <w:t>Macrolides</w:t>
            </w:r>
            <w:proofErr w:type="spellEnd"/>
            <w:r w:rsidRPr="002A10EB">
              <w:rPr>
                <w:rFonts w:ascii="Verdana" w:eastAsia="Times New Roman" w:hAnsi="Verdana" w:cs="Times New Roman"/>
                <w:color w:val="333333"/>
                <w:sz w:val="14"/>
                <w:szCs w:val="14"/>
              </w:rPr>
              <w:t xml:space="preserve"> plus B-</w:t>
            </w:r>
            <w:proofErr w:type="spellStart"/>
            <w:r w:rsidRPr="002A10EB">
              <w:rPr>
                <w:rFonts w:ascii="Verdana" w:eastAsia="Times New Roman" w:hAnsi="Verdana" w:cs="Times New Roman"/>
                <w:color w:val="333333"/>
                <w:sz w:val="14"/>
                <w:szCs w:val="14"/>
              </w:rPr>
              <w:t>Lactams</w:t>
            </w:r>
            <w:proofErr w:type="spellEnd"/>
            <w:r w:rsidRPr="002A10EB">
              <w:rPr>
                <w:rFonts w:ascii="Verdana" w:eastAsia="Times New Roman" w:hAnsi="Verdana" w:cs="Times New Roman"/>
                <w:color w:val="333333"/>
                <w:sz w:val="14"/>
                <w:szCs w:val="14"/>
              </w:rPr>
              <w:t>), (</w:t>
            </w:r>
            <w:proofErr w:type="spellStart"/>
            <w:r w:rsidRPr="002A10EB">
              <w:rPr>
                <w:rFonts w:ascii="Verdana" w:eastAsia="Times New Roman" w:hAnsi="Verdana" w:cs="Times New Roman"/>
                <w:color w:val="333333"/>
                <w:sz w:val="14"/>
                <w:szCs w:val="14"/>
              </w:rPr>
              <w:t>Macrolides</w:t>
            </w:r>
            <w:proofErr w:type="spellEnd"/>
            <w:r w:rsidRPr="002A10EB">
              <w:rPr>
                <w:rFonts w:ascii="Verdana" w:eastAsia="Times New Roman" w:hAnsi="Verdana" w:cs="Times New Roman"/>
                <w:color w:val="333333"/>
                <w:sz w:val="14"/>
                <w:szCs w:val="14"/>
              </w:rPr>
              <w:t xml:space="preserve"> plus </w:t>
            </w:r>
            <w:proofErr w:type="spellStart"/>
            <w:r w:rsidRPr="002A10EB">
              <w:rPr>
                <w:rFonts w:ascii="Verdana" w:eastAsia="Times New Roman" w:hAnsi="Verdana" w:cs="Times New Roman"/>
                <w:color w:val="333333"/>
                <w:sz w:val="14"/>
                <w:szCs w:val="14"/>
              </w:rPr>
              <w:t>Oxytetracycline</w:t>
            </w:r>
            <w:proofErr w:type="spellEnd"/>
            <w:r w:rsidRPr="002A10EB">
              <w:rPr>
                <w:rFonts w:ascii="Verdana" w:eastAsia="Times New Roman" w:hAnsi="Verdana" w:cs="Times New Roman"/>
                <w:color w:val="333333"/>
                <w:sz w:val="14"/>
                <w:szCs w:val="14"/>
              </w:rPr>
              <w:t xml:space="preserve"> , 4%of the samples were regarded for </w:t>
            </w:r>
            <w:proofErr w:type="spellStart"/>
            <w:r w:rsidRPr="002A10EB">
              <w:rPr>
                <w:rFonts w:ascii="Verdana" w:eastAsia="Times New Roman" w:hAnsi="Verdana" w:cs="Times New Roman"/>
                <w:color w:val="333333"/>
                <w:sz w:val="14"/>
                <w:szCs w:val="14"/>
              </w:rPr>
              <w:t>Aminoglycosides</w:t>
            </w:r>
            <w:proofErr w:type="spellEnd"/>
            <w:r w:rsidRPr="002A10EB">
              <w:rPr>
                <w:rFonts w:ascii="Verdana" w:eastAsia="Times New Roman" w:hAnsi="Verdana" w:cs="Times New Roman"/>
                <w:color w:val="333333"/>
                <w:sz w:val="14"/>
                <w:szCs w:val="14"/>
              </w:rPr>
              <w:t xml:space="preserve"> plus </w:t>
            </w:r>
            <w:proofErr w:type="spellStart"/>
            <w:r w:rsidRPr="002A10EB">
              <w:rPr>
                <w:rFonts w:ascii="Verdana" w:eastAsia="Times New Roman" w:hAnsi="Verdana" w:cs="Times New Roman"/>
                <w:color w:val="333333"/>
                <w:sz w:val="14"/>
                <w:szCs w:val="14"/>
              </w:rPr>
              <w:t>Oxytetracyclines</w:t>
            </w:r>
            <w:proofErr w:type="spellEnd"/>
            <w:r w:rsidRPr="002A10EB">
              <w:rPr>
                <w:rFonts w:ascii="Verdana" w:eastAsia="Times New Roman" w:hAnsi="Verdana" w:cs="Times New Roman"/>
                <w:color w:val="333333"/>
                <w:sz w:val="14"/>
                <w:szCs w:val="14"/>
              </w:rPr>
              <w:t xml:space="preserve">, </w:t>
            </w:r>
            <w:proofErr w:type="spellStart"/>
            <w:r w:rsidRPr="002A10EB">
              <w:rPr>
                <w:rFonts w:ascii="Verdana" w:eastAsia="Times New Roman" w:hAnsi="Verdana" w:cs="Times New Roman"/>
                <w:color w:val="333333"/>
                <w:sz w:val="14"/>
                <w:szCs w:val="14"/>
              </w:rPr>
              <w:t>Macrolides</w:t>
            </w:r>
            <w:proofErr w:type="spellEnd"/>
            <w:r w:rsidRPr="002A10EB">
              <w:rPr>
                <w:rFonts w:ascii="Verdana" w:eastAsia="Times New Roman" w:hAnsi="Verdana" w:cs="Times New Roman"/>
                <w:color w:val="333333"/>
                <w:sz w:val="14"/>
                <w:szCs w:val="14"/>
              </w:rPr>
              <w:t xml:space="preserve"> plus Ciprofloxacin.</w:t>
            </w:r>
            <w:r w:rsidRPr="002A10EB">
              <w:rPr>
                <w:rFonts w:ascii="Verdana" w:eastAsia="Times New Roman" w:hAnsi="Verdana" w:cs="Times New Roman"/>
                <w:color w:val="333333"/>
                <w:sz w:val="14"/>
                <w:szCs w:val="14"/>
              </w:rPr>
              <w:br/>
              <w:t xml:space="preserve">The study was extended to include an experimental trial to reduce the load of </w:t>
            </w:r>
            <w:proofErr w:type="spellStart"/>
            <w:r w:rsidRPr="002A10EB">
              <w:rPr>
                <w:rFonts w:ascii="Verdana" w:eastAsia="Times New Roman" w:hAnsi="Verdana" w:cs="Times New Roman"/>
                <w:color w:val="333333"/>
                <w:sz w:val="14"/>
                <w:szCs w:val="14"/>
              </w:rPr>
              <w:t>oxytetracycline</w:t>
            </w:r>
            <w:proofErr w:type="spellEnd"/>
            <w:r w:rsidRPr="002A10EB">
              <w:rPr>
                <w:rFonts w:ascii="Verdana" w:eastAsia="Times New Roman" w:hAnsi="Verdana" w:cs="Times New Roman"/>
                <w:color w:val="333333"/>
                <w:sz w:val="14"/>
                <w:szCs w:val="14"/>
              </w:rPr>
              <w:t xml:space="preserve"> and ciprofloxacin in rabbit using boiling, roasting , microwaving and freezing ,the obtained result indicated that freezing was the effective methods to degrade ciprofloxacin residues followed by </w:t>
            </w:r>
            <w:proofErr w:type="spellStart"/>
            <w:r w:rsidRPr="002A10EB">
              <w:rPr>
                <w:rFonts w:ascii="Verdana" w:eastAsia="Times New Roman" w:hAnsi="Verdana" w:cs="Times New Roman"/>
                <w:color w:val="333333"/>
                <w:sz w:val="14"/>
                <w:szCs w:val="14"/>
              </w:rPr>
              <w:t>microwaveing</w:t>
            </w:r>
            <w:proofErr w:type="spellEnd"/>
            <w:r w:rsidRPr="002A10EB">
              <w:rPr>
                <w:rFonts w:ascii="Verdana" w:eastAsia="Times New Roman" w:hAnsi="Verdana" w:cs="Times New Roman"/>
                <w:color w:val="333333"/>
                <w:sz w:val="14"/>
                <w:szCs w:val="14"/>
              </w:rPr>
              <w:t xml:space="preserve"> . Microwaving and boiling and roasting were the effective heat treatment methods on degrading </w:t>
            </w:r>
            <w:proofErr w:type="spellStart"/>
            <w:r w:rsidRPr="002A10EB">
              <w:rPr>
                <w:rFonts w:ascii="Verdana" w:eastAsia="Times New Roman" w:hAnsi="Verdana" w:cs="Times New Roman"/>
                <w:color w:val="333333"/>
                <w:sz w:val="14"/>
                <w:szCs w:val="14"/>
              </w:rPr>
              <w:t>oxytetracycline</w:t>
            </w:r>
            <w:proofErr w:type="spellEnd"/>
            <w:r w:rsidRPr="002A10EB">
              <w:rPr>
                <w:rFonts w:ascii="Verdana" w:eastAsia="Times New Roman" w:hAnsi="Verdana" w:cs="Times New Roman"/>
                <w:color w:val="333333"/>
                <w:sz w:val="14"/>
                <w:szCs w:val="14"/>
              </w:rPr>
              <w:t xml:space="preserve"> residues to safe level. Therefore, efficient heat treatment of meat is highly recommended before serving to human to reduce the risk of antibiotic residues in meat .</w:t>
            </w:r>
          </w:p>
        </w:tc>
      </w:tr>
      <w:tr w:rsidR="002A10EB" w:rsidRPr="002A10EB" w:rsidTr="002A10EB">
        <w:trPr>
          <w:tblCellSpacing w:w="15" w:type="dxa"/>
        </w:trPr>
        <w:tc>
          <w:tcPr>
            <w:tcW w:w="0" w:type="auto"/>
            <w:gridSpan w:val="2"/>
            <w:tcMar>
              <w:top w:w="195" w:type="dxa"/>
              <w:left w:w="65" w:type="dxa"/>
              <w:bottom w:w="0" w:type="dxa"/>
              <w:right w:w="65" w:type="dxa"/>
            </w:tcMar>
            <w:vAlign w:val="center"/>
            <w:hideMark/>
          </w:tcPr>
          <w:p w:rsidR="002A10EB" w:rsidRPr="002A10EB" w:rsidRDefault="002A10EB" w:rsidP="002A10EB">
            <w:pPr>
              <w:bidi w:val="0"/>
              <w:spacing w:after="0" w:line="208" w:lineRule="atLeast"/>
              <w:rPr>
                <w:rFonts w:ascii="Arial" w:eastAsia="Times New Roman" w:hAnsi="Arial" w:cs="Arial"/>
                <w:color w:val="333333"/>
                <w:sz w:val="16"/>
                <w:szCs w:val="16"/>
              </w:rPr>
            </w:pPr>
            <w:r w:rsidRPr="002A10EB">
              <w:rPr>
                <w:rFonts w:ascii="Arial" w:eastAsia="Times New Roman" w:hAnsi="Arial" w:cs="Arial"/>
                <w:b/>
                <w:bCs/>
                <w:color w:val="333333"/>
                <w:sz w:val="16"/>
                <w:szCs w:val="16"/>
              </w:rPr>
              <w:t>Keywords</w:t>
            </w:r>
          </w:p>
        </w:tc>
      </w:tr>
      <w:tr w:rsidR="002A10EB" w:rsidRPr="002A10EB" w:rsidTr="002A10EB">
        <w:trPr>
          <w:tblCellSpacing w:w="15" w:type="dxa"/>
        </w:trPr>
        <w:tc>
          <w:tcPr>
            <w:tcW w:w="0" w:type="auto"/>
            <w:gridSpan w:val="2"/>
            <w:tcMar>
              <w:top w:w="13" w:type="dxa"/>
              <w:left w:w="65" w:type="dxa"/>
              <w:bottom w:w="13" w:type="dxa"/>
              <w:right w:w="65" w:type="dxa"/>
            </w:tcMar>
            <w:vAlign w:val="center"/>
            <w:hideMark/>
          </w:tcPr>
          <w:p w:rsidR="002A10EB" w:rsidRPr="002A10EB" w:rsidRDefault="002A10EB" w:rsidP="002A10EB">
            <w:pPr>
              <w:bidi w:val="0"/>
              <w:spacing w:after="0" w:line="208" w:lineRule="atLeast"/>
              <w:rPr>
                <w:rFonts w:ascii="Verdana" w:eastAsia="Times New Roman" w:hAnsi="Verdana" w:cs="Times New Roman"/>
                <w:color w:val="333333"/>
                <w:sz w:val="14"/>
                <w:szCs w:val="14"/>
              </w:rPr>
            </w:pPr>
            <w:hyperlink r:id="rId13" w:history="1">
              <w:r w:rsidRPr="002A10EB">
                <w:rPr>
                  <w:rFonts w:ascii="Verdana" w:eastAsia="Times New Roman" w:hAnsi="Verdana" w:cs="Times New Roman"/>
                  <w:color w:val="000066"/>
                  <w:sz w:val="14"/>
                </w:rPr>
                <w:t>beef</w:t>
              </w:r>
            </w:hyperlink>
            <w:r w:rsidRPr="002A10EB">
              <w:rPr>
                <w:rFonts w:ascii="Verdana" w:eastAsia="Times New Roman" w:hAnsi="Verdana" w:cs="Times New Roman"/>
                <w:color w:val="333333"/>
                <w:sz w:val="14"/>
                <w:szCs w:val="14"/>
              </w:rPr>
              <w:t>;</w:t>
            </w:r>
            <w:r w:rsidRPr="002A10EB">
              <w:rPr>
                <w:rFonts w:ascii="Verdana" w:eastAsia="Times New Roman" w:hAnsi="Verdana" w:cs="Times New Roman"/>
                <w:color w:val="333333"/>
                <w:sz w:val="14"/>
              </w:rPr>
              <w:t> </w:t>
            </w:r>
            <w:hyperlink r:id="rId14" w:history="1">
              <w:r w:rsidRPr="002A10EB">
                <w:rPr>
                  <w:rFonts w:ascii="Verdana" w:eastAsia="Times New Roman" w:hAnsi="Verdana" w:cs="Times New Roman"/>
                  <w:color w:val="000066"/>
                  <w:sz w:val="14"/>
                </w:rPr>
                <w:t>residues</w:t>
              </w:r>
            </w:hyperlink>
            <w:r w:rsidRPr="002A10EB">
              <w:rPr>
                <w:rFonts w:ascii="Verdana" w:eastAsia="Times New Roman" w:hAnsi="Verdana" w:cs="Times New Roman"/>
                <w:color w:val="333333"/>
                <w:sz w:val="14"/>
                <w:szCs w:val="14"/>
              </w:rPr>
              <w:t>;</w:t>
            </w:r>
            <w:r w:rsidRPr="002A10EB">
              <w:rPr>
                <w:rFonts w:ascii="Verdana" w:eastAsia="Times New Roman" w:hAnsi="Verdana" w:cs="Times New Roman"/>
                <w:color w:val="333333"/>
                <w:sz w:val="14"/>
              </w:rPr>
              <w:t> </w:t>
            </w:r>
            <w:hyperlink r:id="rId15" w:history="1">
              <w:r w:rsidRPr="002A10EB">
                <w:rPr>
                  <w:rFonts w:ascii="Verdana" w:eastAsia="Times New Roman" w:hAnsi="Verdana" w:cs="Times New Roman"/>
                  <w:color w:val="000066"/>
                  <w:sz w:val="14"/>
                </w:rPr>
                <w:t>antibiotic</w:t>
              </w:r>
            </w:hyperlink>
          </w:p>
        </w:tc>
      </w:tr>
    </w:tbl>
    <w:p w:rsidR="0043598A" w:rsidRDefault="0043598A" w:rsidP="002A10EB">
      <w:pPr>
        <w:bidi w:val="0"/>
        <w:rPr>
          <w:rFonts w:hint="cs"/>
          <w:lang w:bidi="ar-EG"/>
        </w:rPr>
      </w:pPr>
    </w:p>
    <w:sectPr w:rsidR="004359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2A10EB"/>
    <w:rsid w:val="002A10EB"/>
    <w:rsid w:val="004359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2A10E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A10E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A10EB"/>
  </w:style>
  <w:style w:type="character" w:styleId="Hyperlink">
    <w:name w:val="Hyperlink"/>
    <w:basedOn w:val="a0"/>
    <w:uiPriority w:val="99"/>
    <w:semiHidden/>
    <w:unhideWhenUsed/>
    <w:rsid w:val="002A10EB"/>
    <w:rPr>
      <w:color w:val="0000FF"/>
      <w:u w:val="single"/>
    </w:rPr>
  </w:style>
  <w:style w:type="character" w:customStyle="1" w:styleId="spdf">
    <w:name w:val="spdf"/>
    <w:basedOn w:val="a0"/>
    <w:rsid w:val="002A10EB"/>
  </w:style>
  <w:style w:type="character" w:customStyle="1" w:styleId="ftpdfsize">
    <w:name w:val="ft_pdf_size"/>
    <w:basedOn w:val="a0"/>
    <w:rsid w:val="002A10EB"/>
  </w:style>
</w:styles>
</file>

<file path=word/webSettings.xml><?xml version="1.0" encoding="utf-8"?>
<w:webSettings xmlns:r="http://schemas.openxmlformats.org/officeDocument/2006/relationships" xmlns:w="http://schemas.openxmlformats.org/wordprocessingml/2006/main">
  <w:divs>
    <w:div w:id="421528414">
      <w:bodyDiv w:val="1"/>
      <w:marLeft w:val="0"/>
      <w:marRight w:val="0"/>
      <w:marTop w:val="0"/>
      <w:marBottom w:val="0"/>
      <w:divBdr>
        <w:top w:val="none" w:sz="0" w:space="0" w:color="auto"/>
        <w:left w:val="none" w:sz="0" w:space="0" w:color="auto"/>
        <w:bottom w:val="none" w:sz="0" w:space="0" w:color="auto"/>
        <w:right w:val="none" w:sz="0" w:space="0" w:color="auto"/>
      </w:divBdr>
    </w:div>
    <w:div w:id="13511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avet8@gmail.com" TargetMode="External"/><Relationship Id="rId13" Type="http://schemas.openxmlformats.org/officeDocument/2006/relationships/hyperlink" Target="https://bvmj.journals.ekb.eg/?_action=article&amp;kw=18006&amp;_kw=beef" TargetMode="External"/><Relationship Id="rId3" Type="http://schemas.openxmlformats.org/officeDocument/2006/relationships/webSettings" Target="webSettings.xml"/><Relationship Id="rId7" Type="http://schemas.openxmlformats.org/officeDocument/2006/relationships/hyperlink" Target="https://bvmj.journals.ekb.eg/?_action=article&amp;au=103655&amp;_au=Heba+Mohamed+Fahim" TargetMode="External"/><Relationship Id="rId12" Type="http://schemas.openxmlformats.org/officeDocument/2006/relationships/hyperlink" Target="https://bvmj.journals.ekb.eg/article_50559.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vmj.journals.ekb.eg/article_50559_767b56c25f2577e1fe0705f068380f8f.pdf" TargetMode="External"/><Relationship Id="rId11" Type="http://schemas.openxmlformats.org/officeDocument/2006/relationships/hyperlink" Target="https://bvmj.journals.ekb.eg/?_action=article&amp;au=115202&amp;_au=Mohamed+A.++El+shatter" TargetMode="External"/><Relationship Id="rId5" Type="http://schemas.openxmlformats.org/officeDocument/2006/relationships/hyperlink" Target="https://bvmj.journals.ekb.eg/?_action=xml&amp;article=50559" TargetMode="External"/><Relationship Id="rId15" Type="http://schemas.openxmlformats.org/officeDocument/2006/relationships/hyperlink" Target="https://bvmj.journals.ekb.eg/?_action=article&amp;kw=15815&amp;_kw=antibiotic" TargetMode="External"/><Relationship Id="rId10" Type="http://schemas.openxmlformats.org/officeDocument/2006/relationships/hyperlink" Target="https://bvmj.journals.ekb.eg/article_50559.html" TargetMode="External"/><Relationship Id="rId4" Type="http://schemas.openxmlformats.org/officeDocument/2006/relationships/hyperlink" Target="https://bvmj.journals.ekb.eg/issue_5669_5670_.html" TargetMode="External"/><Relationship Id="rId9" Type="http://schemas.openxmlformats.org/officeDocument/2006/relationships/hyperlink" Target="https://bvmj.journals.ekb.eg/article_50559.html" TargetMode="External"/><Relationship Id="rId14" Type="http://schemas.openxmlformats.org/officeDocument/2006/relationships/hyperlink" Target="https://bvmj.journals.ekb.eg/?_action=article&amp;kw=5092&amp;_kw=residue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Company>ElCommnda</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AlaaHaRidy</dc:creator>
  <cp:keywords/>
  <dc:description/>
  <cp:lastModifiedBy>AlaaHaRidy</cp:lastModifiedBy>
  <cp:revision>2</cp:revision>
  <dcterms:created xsi:type="dcterms:W3CDTF">2019-09-30T18:42:00Z</dcterms:created>
  <dcterms:modified xsi:type="dcterms:W3CDTF">2019-09-30T18:43:00Z</dcterms:modified>
</cp:coreProperties>
</file>